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2" w:rsidRDefault="008B1FC2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B1FC2" w:rsidRDefault="008B1FC2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  <w:r w:rsidR="00F806D5">
        <w:rPr>
          <w:rFonts w:ascii="GHEA Grapalat" w:hAnsi="GHEA Grapalat"/>
          <w:b/>
          <w:i w:val="0"/>
          <w:sz w:val="19"/>
          <w:szCs w:val="19"/>
          <w:lang w:val="af-ZA"/>
        </w:rPr>
        <w:t xml:space="preserve"> (ՓՈՓՈԽՎԱԾ)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</w:t>
      </w:r>
      <w:r w:rsidR="009B25CF">
        <w:rPr>
          <w:rFonts w:ascii="GHEA Grapalat" w:hAnsi="GHEA Grapalat"/>
          <w:b/>
          <w:sz w:val="19"/>
          <w:szCs w:val="19"/>
          <w:lang w:val="es-ES"/>
        </w:rPr>
        <w:t>9/166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</w:t>
      </w:r>
      <w:r w:rsidR="008B1FC2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9B25CF" w:rsidRPr="009B25CF">
        <w:rPr>
          <w:rFonts w:ascii="GHEA Grapalat" w:hAnsi="GHEA Grapalat"/>
          <w:i w:val="0"/>
          <w:color w:val="FF0000"/>
          <w:sz w:val="19"/>
          <w:szCs w:val="19"/>
          <w:lang w:val="af-ZA"/>
        </w:rPr>
        <w:t>«Հրթիռային զորքերի և հրետանու սարքավորումների»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9B25CF">
        <w:rPr>
          <w:rFonts w:ascii="GHEA Grapalat" w:hAnsi="GHEA Grapalat"/>
          <w:sz w:val="19"/>
          <w:szCs w:val="19"/>
          <w:lang w:val="af-ZA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9B25CF" w:rsidRPr="009B25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«Հրթիռային զորքերի և հրետանու</w:t>
      </w:r>
      <w:r w:rsidR="009B25CF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B25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բոլոր տեսակի սարքավորումների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>մատակարար</w:t>
      </w:r>
      <w:r w:rsidR="008B1FC2">
        <w:rPr>
          <w:rFonts w:ascii="GHEA Grapalat" w:hAnsi="GHEA Grapalat"/>
          <w:sz w:val="19"/>
          <w:szCs w:val="19"/>
          <w:lang w:val="af-ZA"/>
        </w:rPr>
        <w:t>ա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</w:t>
      </w:r>
      <w:r w:rsidR="009B25C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9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/1</w:t>
      </w:r>
      <w:r w:rsidR="009B25C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66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`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F806D5" w:rsidRPr="00F82E80">
        <w:rPr>
          <w:rFonts w:ascii="GHEA Grapalat" w:hAnsi="GHEA Grapalat"/>
          <w:b/>
          <w:color w:val="FF0000"/>
          <w:sz w:val="19"/>
          <w:szCs w:val="19"/>
        </w:rPr>
        <w:t xml:space="preserve">№ 2074 </w:t>
      </w:r>
      <w:r w:rsidR="00F806D5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r w:rsidR="00F806D5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F806D5" w:rsidRPr="00F82E80">
        <w:rPr>
          <w:rFonts w:ascii="GHEA Grapalat" w:hAnsi="GHEA Grapalat"/>
          <w:color w:val="FF0000"/>
          <w:sz w:val="19"/>
          <w:szCs w:val="19"/>
        </w:rPr>
        <w:t xml:space="preserve">գնումները համակարգող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 կազմակերպման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F806D5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r w:rsidR="00F806D5" w:rsidRPr="00F82E80">
        <w:rPr>
          <w:rFonts w:ascii="GHEA Grapalat" w:hAnsi="GHEA Grapalat" w:cs="Sylfaen"/>
          <w:color w:val="FF0000"/>
          <w:sz w:val="19"/>
          <w:szCs w:val="19"/>
        </w:rPr>
        <w:t xml:space="preserve"> ԳԿ բաժնի պետ Ա. Ամիրյանին</w:t>
      </w:r>
      <w:r w:rsidR="00F806D5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r w:rsidR="00F806D5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կազմակերպման վարչությունում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r w:rsidR="00F806D5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 համակարգողի կողմից</w:t>
      </w:r>
      <w:r w:rsidR="00F806D5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lastRenderedPageBreak/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5349" w:rsidRPr="004E33FE" w:rsidRDefault="00566C9B" w:rsidP="0078534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785349"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785349" w:rsidRPr="004E33FE" w:rsidRDefault="00785349" w:rsidP="0078534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785349" w:rsidRPr="004E33FE" w:rsidRDefault="00785349" w:rsidP="0078534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785349" w:rsidRPr="004E33FE" w:rsidRDefault="00785349" w:rsidP="00785349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5349" w:rsidP="00785349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E33FE">
        <w:rPr>
          <w:rFonts w:ascii="GHEA Grapalat" w:hAnsi="GHEA Grapalat" w:cs="Sylfaen"/>
          <w:i w:val="0"/>
          <w:color w:val="000000" w:themeColor="text1"/>
          <w:sz w:val="19"/>
          <w:szCs w:val="19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85349">
        <w:rPr>
          <w:rFonts w:ascii="GHEA Grapalat" w:eastAsia="Times New Roman" w:hAnsi="GHEA Grapalat" w:cs="Sylfaen"/>
          <w:color w:val="000000" w:themeColor="text1"/>
          <w:sz w:val="19"/>
          <w:szCs w:val="19"/>
        </w:rPr>
        <w:t>գնումների կազմակերպման</w:t>
      </w:r>
      <w:r w:rsidR="00785349" w:rsidRPr="004E33FE">
        <w:rPr>
          <w:rFonts w:ascii="GHEA Grapalat" w:eastAsia="Times New Roman" w:hAnsi="GHEA Grapalat" w:cs="Sylfaen"/>
          <w:color w:val="000000" w:themeColor="text1"/>
          <w:sz w:val="19"/>
          <w:szCs w:val="19"/>
          <w:lang w:val="ru-RU"/>
        </w:rPr>
        <w:t xml:space="preserve"> 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74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Արմեն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Ամիր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807857" w:rsidRPr="00D17250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a.amiryan@mil.am</w:t>
        </w:r>
      </w:hyperlink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B25CF">
        <w:rPr>
          <w:rFonts w:ascii="GHEA Grapalat" w:hAnsi="GHEA Grapalat"/>
          <w:lang w:val="es-ES"/>
        </w:rPr>
        <w:t>«</w:t>
      </w:r>
      <w:r w:rsidR="001320C2" w:rsidRPr="009B25CF">
        <w:rPr>
          <w:rFonts w:ascii="GHEA Grapalat" w:hAnsi="GHEA Grapalat"/>
          <w:lang w:val="es-ES"/>
        </w:rPr>
        <w:t>ՀՀ ՊՆ ՆՏԱԴ-ՓՊՄԱՊՁԲ-1</w:t>
      </w:r>
      <w:r w:rsidR="009B25CF" w:rsidRPr="009B25CF">
        <w:rPr>
          <w:rFonts w:ascii="GHEA Grapalat" w:hAnsi="GHEA Grapalat"/>
          <w:lang w:val="es-ES"/>
        </w:rPr>
        <w:t>9</w:t>
      </w:r>
      <w:r w:rsidR="001320C2" w:rsidRPr="009B25CF">
        <w:rPr>
          <w:rFonts w:ascii="GHEA Grapalat" w:hAnsi="GHEA Grapalat"/>
          <w:lang w:val="es-ES"/>
        </w:rPr>
        <w:t>/1</w:t>
      </w:r>
      <w:r w:rsidR="009B25CF" w:rsidRPr="009B25CF">
        <w:rPr>
          <w:rFonts w:ascii="GHEA Grapalat" w:hAnsi="GHEA Grapalat"/>
          <w:lang w:val="es-ES"/>
        </w:rPr>
        <w:t>66</w:t>
      </w:r>
      <w:r w:rsidRPr="009B25CF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1320C2"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ՆՏԱԴ-ՓՊՄԱՊՁԲ-1</w:t>
      </w:r>
      <w:r w:rsidR="009B25CF">
        <w:rPr>
          <w:rFonts w:ascii="GHEA Grapalat" w:eastAsia="Times New Roman" w:hAnsi="GHEA Grapalat" w:cs="Times New Roman"/>
          <w:sz w:val="20"/>
          <w:szCs w:val="20"/>
          <w:lang w:val="es-ES"/>
        </w:rPr>
        <w:t>9</w:t>
      </w:r>
      <w:r w:rsidR="001320C2"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/1</w:t>
      </w:r>
      <w:r w:rsidR="009B25CF">
        <w:rPr>
          <w:rFonts w:ascii="GHEA Grapalat" w:eastAsia="Times New Roman" w:hAnsi="GHEA Grapalat" w:cs="Times New Roman"/>
          <w:sz w:val="20"/>
          <w:szCs w:val="20"/>
          <w:lang w:val="es-ES"/>
        </w:rPr>
        <w:t>66</w:t>
      </w:r>
      <w:r w:rsidRPr="009B25CF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9B25CF">
        <w:rPr>
          <w:rFonts w:ascii="GHEA Grapalat" w:hAnsi="GHEA Grapalat"/>
          <w:lang w:val="es-ES"/>
        </w:rPr>
        <w:t>«</w:t>
      </w:r>
      <w:r w:rsidR="001320C2" w:rsidRPr="009B25CF">
        <w:rPr>
          <w:rFonts w:ascii="GHEA Grapalat" w:hAnsi="GHEA Grapalat"/>
          <w:lang w:val="es-ES"/>
        </w:rPr>
        <w:t>ՀՀ ՊՆ ՆՏԱԴ-ՓՊՄԱՊՁԲ-1</w:t>
      </w:r>
      <w:r w:rsidR="009B25CF">
        <w:rPr>
          <w:rFonts w:ascii="GHEA Grapalat" w:hAnsi="GHEA Grapalat"/>
          <w:lang w:val="es-ES"/>
        </w:rPr>
        <w:t>9</w:t>
      </w:r>
      <w:r w:rsidR="001320C2" w:rsidRPr="009B25CF">
        <w:rPr>
          <w:rFonts w:ascii="GHEA Grapalat" w:hAnsi="GHEA Grapalat"/>
          <w:lang w:val="es-ES"/>
        </w:rPr>
        <w:t>/1</w:t>
      </w:r>
      <w:r w:rsidR="009B25CF">
        <w:rPr>
          <w:rFonts w:ascii="GHEA Grapalat" w:hAnsi="GHEA Grapalat"/>
          <w:lang w:val="es-ES"/>
        </w:rPr>
        <w:t>66</w:t>
      </w:r>
      <w:r w:rsidRPr="009B25CF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60220D">
        <w:rPr>
          <w:rFonts w:ascii="GHEA Grapalat" w:hAnsi="GHEA Grapalat" w:cs="Sylfaen"/>
          <w:sz w:val="20"/>
          <w:szCs w:val="20"/>
        </w:rPr>
        <w:t xml:space="preserve">մատակարարել </w:t>
      </w:r>
      <w:r>
        <w:rPr>
          <w:rFonts w:ascii="GHEA Grapalat" w:hAnsi="GHEA Grapalat" w:cs="Sylfaen"/>
          <w:sz w:val="20"/>
          <w:szCs w:val="20"/>
        </w:rPr>
        <w:t xml:space="preserve">է ներքոհիշյալ </w:t>
      </w:r>
      <w:r w:rsidR="0060220D">
        <w:rPr>
          <w:rFonts w:ascii="GHEA Grapalat" w:hAnsi="GHEA Grapalat" w:cs="Sylfaen"/>
          <w:sz w:val="20"/>
          <w:szCs w:val="20"/>
        </w:rPr>
        <w:t>ապրանքները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39" w:rsidRDefault="00D05339" w:rsidP="00566C9B">
      <w:pPr>
        <w:spacing w:after="0" w:line="240" w:lineRule="auto"/>
      </w:pPr>
      <w:r>
        <w:separator/>
      </w:r>
    </w:p>
  </w:endnote>
  <w:endnote w:type="continuationSeparator" w:id="1">
    <w:p w:rsidR="00D05339" w:rsidRDefault="00D05339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39" w:rsidRDefault="00D05339" w:rsidP="00566C9B">
      <w:pPr>
        <w:spacing w:after="0" w:line="240" w:lineRule="auto"/>
      </w:pPr>
      <w:r>
        <w:separator/>
      </w:r>
    </w:p>
  </w:footnote>
  <w:footnote w:type="continuationSeparator" w:id="1">
    <w:p w:rsidR="00D05339" w:rsidRDefault="00D05339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123EF"/>
    <w:rsid w:val="00024540"/>
    <w:rsid w:val="00060D91"/>
    <w:rsid w:val="00067E0B"/>
    <w:rsid w:val="000863FB"/>
    <w:rsid w:val="000931F1"/>
    <w:rsid w:val="000A5010"/>
    <w:rsid w:val="000C4947"/>
    <w:rsid w:val="000C71C7"/>
    <w:rsid w:val="000D4DB3"/>
    <w:rsid w:val="00124F3E"/>
    <w:rsid w:val="00125B36"/>
    <w:rsid w:val="001320C2"/>
    <w:rsid w:val="0013236C"/>
    <w:rsid w:val="00150242"/>
    <w:rsid w:val="0018415B"/>
    <w:rsid w:val="00195898"/>
    <w:rsid w:val="001A11EB"/>
    <w:rsid w:val="001C1073"/>
    <w:rsid w:val="001C2834"/>
    <w:rsid w:val="001D131C"/>
    <w:rsid w:val="001D753B"/>
    <w:rsid w:val="001E4E38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51F47"/>
    <w:rsid w:val="00355E97"/>
    <w:rsid w:val="0035723D"/>
    <w:rsid w:val="00367A06"/>
    <w:rsid w:val="00380CFA"/>
    <w:rsid w:val="0038136E"/>
    <w:rsid w:val="00383559"/>
    <w:rsid w:val="00397F84"/>
    <w:rsid w:val="003B2007"/>
    <w:rsid w:val="003C5051"/>
    <w:rsid w:val="003C6FB6"/>
    <w:rsid w:val="003E2067"/>
    <w:rsid w:val="00416074"/>
    <w:rsid w:val="0042783E"/>
    <w:rsid w:val="0044227D"/>
    <w:rsid w:val="00463D8E"/>
    <w:rsid w:val="00463F74"/>
    <w:rsid w:val="004803EF"/>
    <w:rsid w:val="00482434"/>
    <w:rsid w:val="00493674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5F78AD"/>
    <w:rsid w:val="0060220D"/>
    <w:rsid w:val="006314A2"/>
    <w:rsid w:val="0063344B"/>
    <w:rsid w:val="00636B4A"/>
    <w:rsid w:val="00641730"/>
    <w:rsid w:val="006A71DE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84448"/>
    <w:rsid w:val="00785349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C11BB"/>
    <w:rsid w:val="008D7984"/>
    <w:rsid w:val="008E3050"/>
    <w:rsid w:val="00914389"/>
    <w:rsid w:val="009472D0"/>
    <w:rsid w:val="009545C6"/>
    <w:rsid w:val="009B25CF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A10C9"/>
    <w:rsid w:val="00AE60F6"/>
    <w:rsid w:val="00AF6971"/>
    <w:rsid w:val="00B14DBD"/>
    <w:rsid w:val="00B41343"/>
    <w:rsid w:val="00BA2526"/>
    <w:rsid w:val="00BB2F44"/>
    <w:rsid w:val="00BD3C28"/>
    <w:rsid w:val="00C23167"/>
    <w:rsid w:val="00C232CF"/>
    <w:rsid w:val="00C32CCB"/>
    <w:rsid w:val="00C566E7"/>
    <w:rsid w:val="00C75187"/>
    <w:rsid w:val="00C75773"/>
    <w:rsid w:val="00CC045D"/>
    <w:rsid w:val="00CC4EC1"/>
    <w:rsid w:val="00D02B96"/>
    <w:rsid w:val="00D05339"/>
    <w:rsid w:val="00D13D33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448A8"/>
    <w:rsid w:val="00E64618"/>
    <w:rsid w:val="00E7591E"/>
    <w:rsid w:val="00EA4DBC"/>
    <w:rsid w:val="00EA7888"/>
    <w:rsid w:val="00EC52B8"/>
    <w:rsid w:val="00ED756F"/>
    <w:rsid w:val="00EE3584"/>
    <w:rsid w:val="00F10491"/>
    <w:rsid w:val="00F6157B"/>
    <w:rsid w:val="00F80381"/>
    <w:rsid w:val="00F806D5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pn</cp:lastModifiedBy>
  <cp:revision>119</cp:revision>
  <cp:lastPrinted>2019-02-18T11:54:00Z</cp:lastPrinted>
  <dcterms:created xsi:type="dcterms:W3CDTF">2017-08-07T06:12:00Z</dcterms:created>
  <dcterms:modified xsi:type="dcterms:W3CDTF">2021-12-02T08:12:00Z</dcterms:modified>
</cp:coreProperties>
</file>